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кажется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кажется, ее лицо
          <w:br/>
           Бело и кругло, как яйцо.
          <w:br/>
           Косы волнистой черный волос
          <w:br/>
           Длиннее, чем высокий колос.
          <w:br/>
           Не слишком выпукло чело
          <w:br/>
           Так чисто, гладко, как стекло.
          <w:br/>
           Собольи брови и ресницы,
          <w:br/>
           Глаз круглых черные зеницы,
          <w:br/>
           Как темных два зерна гранат,
          <w:br/>
           В больших жемчужинах блестят.
          <w:br/>
           Нос — тонкой, хоть и не причудный,
          <w:br/>
           Но к описанью очень трудный.
          <w:br/>
           Румяны маленьки уста —
          <w:br/>
           Как свежей розы два листа;
          <w:br/>
           Меж ними, на черте полкруга,
          <w:br/>
           В коралле два ряда жемчуга.
          <w:br/>
           На млеко-розовых щеках,
          <w:br/>
           Не знаю для чего и как,
          <w:br/>
           Чтоб разве спесь их не надула,
          <w:br/>
           Любовь две ямочки вогнула.
          <w:br/>
           Но что сказать о бороде?
          <w:br/>
           К сравненью не сыщу нигде,
          <w:br/>
           Что было б хоть немного схоже
          <w:br/>
           С округлостью ее пригожей…
          <w:br/>
           Хотела б дерзкая рука
          <w:br/>
           Изобразить хотя слегка
          <w:br/>
           Белейшу алебастра шею…
          <w:br/>
           Но дале всё же не посмею
          <w:br/>
           Моей картины продолжать…
          <w:br/>
           Итак, не лучше ль окончать
          <w:br/>
           И, кисть оставя осторожно,
          <w:br/>
           Просить тебя, чтоб, если можно,
          <w:br/>
           Красы изобразил ты нам,
          <w:br/>
           Которых часто видишь сам.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2022-04-22T03:56:42+03:00</dcterms:created>
  <dcterms:modified xsi:type="dcterms:W3CDTF">2022-04-22T03:56:42+03:00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