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Могила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Чья это могила
          <w:br/>
           Тиха, одинока?
          <w:br/>
           И крест тростниковый,
          <w:br/>
           И насыпь свежа?
          <w:br/>
           И чистое поле
          <w:br/>
           Кругом без дорог?
          <w:br/>
           Чья жизнь отжилася?
          <w:br/>
           Чей кончился путь?
          <w:br/>
           Татарин ли дикий
          <w:br/>
           Свершил здесь убийство
          <w:br/>
           В ночной темноте
          <w:br/>
           И свежею кровью,
          <w:br/>
           Горячею брызнул
          <w:br/>
           На русскую быль?
          <w:br/>
           Или молодая
          <w:br/>
           Жница-поселянка,
          <w:br/>
           Ангела-младенца
          <w:br/>
           На руках лелея,
          <w:br/>
           Оплакала горько
          <w:br/>
           Кончину его?
          <w:br/>
           И под ясным небом
          <w:br/>
           В поле, на просторе,
          <w:br/>
           В цветах васильковых,
          <w:br/>
           Положен дитя.
          <w:br/>
           Веет над могилой,
          <w:br/>
           Веет буйный ветер,
          <w:br/>
           Катит через ниву,
          <w:br/>
           Мимо той могилы,
          <w:br/>
           Сухую былинку,
          <w:br/>
           Перекати-поле.
          <w:br/>
           Будит вольный ветер,
          <w:br/>
           Будит, не пробудит
          <w:br/>
           Дикую пустыню,
          <w:br/>
           Тихий сон могилы!..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2022-04-21T22:15:41+03:00</dcterms:created>
  <dcterms:modified xsi:type="dcterms:W3CDTF">2022-04-21T22:15:41+03:00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