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Могила матери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 креста, ни камня даже
          <w:br/>
           на могиле этой нет,
          <w:br/>
           и никто мне не укажет
          <w:br/>
           никаких ее примет.
          <w:br/>
           Бугорок, с другими смежный,
          <w:br/>
           был на ней, но в долгий срок
          <w:br/>
           много вод умчались вешних —
          <w:br/>
           и сровнялся бугорок.
          <w:br/>
           Только гнет травинки ветер,
          <w:br/>
           только… сжало грудь тоской:
          <w:br/>
           словно не было на свете
          <w:br/>
           русской женщины такой;
          <w:br/>
           словно в муках не рожала
          <w:br/>
           шестерых детей она,
          <w:br/>
           не косила и не жала,
          <w:br/>
           сыновей не провожала,
          <w:br/>
           не тужила у окна.
          <w:br/>
           Мне совсем бы стало горько,
          <w:br/>
           если б край, что нет родней,
          <w:br/>
           каждой тропкой, каждой горкой
          <w:br/>
           память не будил о ней.
          <w:br/>
           На озерках, на елани,
          <w:br/>
           за логами у леска,
          <w:br/>
           кто не видел с самой рани
          <w:br/>
           темного ее платка!
          <w:br/>
           С ребятишками по-вдовьи
          <w:br/>
           в поле маялась она —
          <w:br/>
           Щипачева Парасковья,-
          <w:br/>
           на полоске дотемна
          <w:br/>
           ставила, не зная лени,
          <w:br/>
           за суслонами суслон…
          <w:br/>
           Взять упасть бы на колени,
          <w:br/>
           той земле отдать поклон.
          <w:br/>
           Пусть к заброшенной могиле
          <w:br/>
           затерялся в мире след,-
          <w:br/>
           знаю, мать похоронили
          <w:br/>
           в той земле, что легче нет,
          <w:br/>
           в той земле, в родной державе,
          <w:br/>
           где звучит мой скромный стих,
          <w:br/>
           где теперь высок и славен
          <w:br/>
           труд ушедших и живых.
          <w:br/>
           И когда свистят метели,
          <w:br/>
           снова думаю одно:
          <w:br/>
           и над ней они летели,
          <w:br/>
           и в мое стучат окно.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2022-04-21T20:46:25+03:00</dcterms:created>
  <dcterms:modified xsi:type="dcterms:W3CDTF">2022-04-21T20:46:25+03:00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