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занятие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непонятен ваш бостон!
          <w:br/>
           Я не люблю ни экарте, ни виста;
          <w:br/>
           Я лучше предпочту под липой сладкий сон
          <w:br/>
           Иль слушать речь Ариовиста*:
          <w:br/>
           Он, гордый, не сошел пред Кесарем с коня!
          <w:br/>
           И Кесаря он в грош не ставил;
          <w:br/>
           А Кесарь, право, был великий человек!
          <w:br/>
           Хвалю я ум его военных правил.
          <w:br/>
           Увы! как сон: за веком век!..
          <w:br/>
           Где эти римляне? где греки?
          <w:br/>
           Нет больше тех времен, прошли те человеки!..
          <w:br/>
           Какой для нас урок, какой живой пример!
          <w:br/>
           Оставя Кесаря, иду на Бельведер;
          <w:br/>
           Что за картина: лес, и озеро, и речки,
          <w:br/>
           И подо мной внизу все люди — человечки…
          <w:br/>
           Как весело тут быть вечернею порой!
          <w:br/>
           Прекрасные места! прекрасная природа!
          <w:br/>
           На круглом куполе лазоревого свода
          <w:br/>
           Направо, далеко, за Токсовой горой,
          <w:br/>
           Садится солнышко… насупротив луною
          <w:br/>
           Сребрятся облака, летящие грядой.
          <w:br/>
           Как я любуюсь сей высокой стороною!
          <w:br/>
           Сады, и фабрики, и куча деревень,
          <w:br/>
           И в разные края бегущие дороги…
          <w:br/>
           Так на Олимпе жили боги!
          <w:br/>
           Но здесь не высмотришь всего за целый день!
          <w:br/>
           Тут нет без красоты порожнего местечка.
          <w:br/>
           Я вижу ясно Петербург:
          <w:br/>
           Адмиралтейский шпиц горит, как свечка;
          <w:br/>
           И, в сорока верстах, мелькает Шлиссельбург.
          <w:br/>
           Еще… но дунул ветр… стихи мои упали,
          <w:br/>
           Летят с карниза на карниз,
          <w:br/>
           И голову сломя, я опрометью вниз, —
          <w:br/>
           Чтоб девушки не прочитали
          <w:br/>
           Карандашом написанных стихов
          <w:br/>
           И, прочитав их, не сказали:
          <w:br/>
           «Тут мало толку — много слов».
          <w:br/>
           _________________________
          <w:br/>
           * — Лицо, известное в записках Кесаря.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2022-04-21T20:58:59+03:00</dcterms:created>
  <dcterms:modified xsi:type="dcterms:W3CDTF">2022-04-21T20:58:59+03:00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