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Моих собратьев моды атакуют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Моих собратьев моды атакуют,
          <w:br/>
           Но неохота поддаваться мне.
          <w:br/>
           Остаться старомодным я рискую,
          <w:br/>
           Как пограничник на коне.
          <w:br/>
          <w:br/>
          Почувствовав, как целится мне в спину
          <w:br/>
           С той стороны потомок басмача,
          <w:br/>
           Я первым карабин старинный вскину
          <w:br/>
           И выпущу обойму сгоряча.
          <w:br/>
          <w:br/>
          И в зарослях запутаюсь, как в сплетнях.
          <w:br/>
           А если ранят, опаленным ртом
          <w:br/>
           Я крикну:- Приложи траву-столетник,
          <w:br/>
           А все антибиотики потом.
          <w:br/>
          <w:br/>
          Увидеть бы склоненным над собою
          <w:br/>
           Прекрасное лицо…
          <w:br/>
           И сквозь века
          <w:br/>
           Услышать: «Мой любимый, что с тобою?»
          <w:br/>
           Новее слов как будто нет пока.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2022-04-23T19:48:05+03:00</dcterms:created>
  <dcterms:modified xsi:type="dcterms:W3CDTF">2022-04-23T19:48:05+03:00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