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Мой Паоло и мой Тициан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Склон Удзо высокой луной осиян.
          <w:br/>
          Что там происходит? Размолвка, помолвка
          <w:br/>
          у соловьев? Как поют, Тициан!
          <w:br/>
          Как майская ночь неоглядна, Паоло!
          <w:br/>
          <w:br/>
          Вином не успел я наполнить стакан,
          <w:br/>
          не вышло! Моими слезами он полом.
          <w:br/>
          Во здравье, Паоло! За жизнь, Тициан!
          <w:br/>
          Я выжил! Зачем, Тициан и Паоло?
          <w:br/>
          <w:br/>
          Вином поминальным я хлеб окропил,
          <w:br/>
          но мне ваших крыл не вернуть из полета
          <w:br/>
          на грешную землю, где горек мой пир.
          <w:br/>
          Эгей, Тициан! Что мне делать, Паоло?
          <w:br/>
          <w:br/>
          Пошел бы за вами — да бог уберег.
          <w:br/>
          Вот вход в небеса — да не знаю пароля.
          <w:br/>
          Я пел бы за вас — да запекся мой рот.
          <w:br/>
          Один подниму у пустого порога
          <w:br/>
          слезами моими наполненный рог,
          <w:br/>
          о братья мои, Тициан и Паоло…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2022-03-18T07:32:18+03:00</dcterms:created>
  <dcterms:modified xsi:type="dcterms:W3CDTF">2022-03-18T07:32:18+03:00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