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Мой парень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чист душой, хорош собой,
          <w:br/>
           Такого нет и в сказках.
          <w:br/>
           Он ходит в шляпе голубой
          <w:br/>
           И вышитых подвязках.
          <w:br/>
          <w:br/>
          Ему я сердце отдала, —
          <w:br/>
           Он будет верным другом.
          <w:br/>
           Нет в мире лучше ремесла,
          <w:br/>
           Чем резать землю плугом.
          <w:br/>
          <w:br/>
          Придет он вечером домой,
          <w:br/>
           Промокший и усталый.
          <w:br/>
           — Переоденься, милый мой,
          <w:br/>
           И ужинать пожалуй!
          <w:br/>
          <w:br/>
          Я накормить его спешу.
          <w:br/>
           Постель ему готова.
          <w:br/>
           Сырую обувь посушу
          <w:br/>
           Для друга дорогого.
          <w:br/>
          <w:br/>
          Я много ездила вокруг,
          <w:br/>
           Видала местных франтов,
          <w:br/>
           Но лучше всех плясал мой друг
          <w:br/>
           Под скрипки музыкантов.
          <w:br/>
          <w:br/>
          Как снег, сияли белизной
          <w:br/>
           Чулки из шерсти тонкой.
          <w:br/>
           Вскружил башку он не одной
          <w:br/>
           Плясавшей с ним девчонке.
          <w:br/>
          <w:br/>
          Уж с ним-то буду я сыта, —
          <w:br/>
           Ведь я неприхотлива.
          <w:br/>
           Была бы миска не пуста
          <w:br/>
           Да в кружке было пиво!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2022-04-22T15:42:00+03:00</dcterms:created>
  <dcterms:modified xsi:type="dcterms:W3CDTF">2022-04-22T15:42:00+03:00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