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подвал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мы были молодые
          <w:br/>
          И чушь прекрасную несли,
          <w:br/>
          Фонтаны били голубые
          <w:br/>
          И розы красные росли.
          <w:br/>
          <w:br/>
          В саду пиликало и пело —
          <w:br/>
          Журчал ручей и цвел овраг,
          <w:br/>
          Черешни розовое тело
          <w:br/>
          Горело в окнах, как маяк.
          <w:br/>
          <w:br/>
          Душа дождем дышала сладко,
          <w:br/>
          Подняв багровый воротник,
          <w:br/>
          И, словно нежная облатка,
          <w:br/>
          Щегол в дыхалище проник.
          <w:br/>
          <w:br/>
          Во мне бурликнул свет, как скрипка,
          <w:br/>
          Никто меня не узнавал,—
          <w:br/>
          Такая солнечная глыбка
          <w:br/>
          Преобразила мой подвал.
          <w:br/>
          <w:br/>
          С тех пор прошло четыре лета.
          <w:br/>
          Сады — не те, ручьи — не те.
          <w:br/>
          Но помню просветленье это
          <w:br/>
          Во всей священной простоте.
          <w:br/>
          <w:br/>
          И если достаю тетрадку,
          <w:br/>
          Чтоб этот быт запечатлеть,
          <w:br/>
          Я вспоминаю по порядку
          <w:br/>
          Все то, что хочется воспеть.
          <w:br/>
          <w:br/>
          Все то, что душу очищало,
          <w:br/>
          И освещало, и влекло,
          <w:br/>
          И было с самого начала,
          <w:br/>
          И впредь исчезнуть не могло:
          <w:br/>
          <w:br/>
          Когда мы были молодые
          <w:br/>
          И чушь прекрасную несли,
          <w:br/>
          Фонтаны били голубые
          <w:br/>
          И розы красные росли.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2021-11-10T20:51:02+03:00</dcterms:created>
  <dcterms:modified xsi:type="dcterms:W3CDTF">2021-11-10T20:51:02+03:00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