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Молитва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Дай мне горькие годы недуга,
          <w:br/>
          Задыханья, бессонницу, жар,
          <w:br/>
          Отыми и ребенка, и друга, 
          <w:br/>
          И таинственный песенный дар — 
          <w:br/>
          Так молюсь за Твоей литургией
          <w:br/>
          После стольких томительных дней, 
          <w:br/>
          Чтобы туча над темной Россией
          <w:br/>
          Стала облаком в славе лучей.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2021-11-10T17:22:32+03:00</dcterms:created>
  <dcterms:modified xsi:type="dcterms:W3CDTF">2021-11-10T17:22:32+03:00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