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Молитва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Ты, населивший мглу Вселенной,
          <w:br/>
          то явно видный, то едва,
          <w:br/>
          огонь невнятный и нетленный
          <w:br/>
          материи иль Божества.
          <w:br/>
          <w:br/>
          Ты, ангелы или природа,
          <w:br/>
          спасение или напасть,
          <w:br/>
          что Ты ни есть - Твоя свобода,
          <w:br/>
          Твоя торжественная власть.
          <w:br/>
          <w:br/>
          Ты, нечто, взявшее в надземность
          <w:br/>
          начало света, снега, льда,
          <w:br/>
          в Твою любовь, в Твою надменность,
          <w:br/>
          в Тебя вперяюсь болью лба.
          <w:br/>
          <w:br/>
          Прости! Молитвой простодушной
          <w:br/>
          я иссушила, извела
          <w:br/>
          то место неба над подушкой,
          <w:br/>
          где длилась и текла звезда.
          <w:br/>
          <w:br/>
          Прошу Тебя, когда темнеет,
          <w:br/>
          прошу, когда уже темно
          <w:br/>
          и близко видеть не умеет
          <w:br/>
          мной разожжённое окно.
          <w:br/>
          <w:br/>
          Не благодать Твою, не почесть -
          <w:br/>
          судьба земли, оставь за мной
          <w:br/>
          лишь этой комнаты непрочность,
          <w:br/>
          ничтожную в судьбе земной.
          <w:br/>
          <w:br/>
          Зачем с разбега бесприютства
          <w:br/>
          влюбилась я в ее черты
          <w:br/>
          всем разумом - до безрассудства,
          <w:br/>
          всем зрением - до слепоты?
          <w:br/>
          <w:br/>
          Кровать, два стула ненадежных,
          <w:br/>
          свет лампы, сумерки, графин
          <w:br/>
          и вид на изгородь продолжен
          <w:br/>
          красой невидимых равнин.
          <w:br/>
          <w:br/>
          Творилась в этих желтых стенах,
          <w:br/>
          оставшись тайною моей,
          <w:br/>
          печаль пустых, благословенных,
          <w:br/>
          от всех сокрытых зимних дней.
          <w:br/>
          <w:br/>
          Здесь совмещались стол и локоть,
          <w:br/>
          тетрадь ждала карандаша
          <w:br/>
          и, провожая мимолётность,
          <w:br/>
          беспечно мучилась душа.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2021-11-10T15:24:06+03:00</dcterms:created>
  <dcterms:modified xsi:type="dcterms:W3CDTF">2021-11-10T15:24:06+03:00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