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Взяла моряка в бурю темная пучина.
          <w:br/>
           А мать еще не знает и во спасенье сына
          <w:br/>
           теплит Богородице свечу высоку,
          <w:br/>
           чтобы с тихою погодой вернуться сынку.
          <w:br/>
           И все-то ветер слушает — как он гудит,
          <w:br/>
           и долгую молитву Пречистой твердит,
          <w:br/>
           а та с иконы смотрит печально и строго,
          <w:br/>
           зная, что не выпросить сына у бога.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2022-04-22T06:05:12+03:00</dcterms:created>
  <dcterms:modified xsi:type="dcterms:W3CDTF">2022-04-22T06:05:12+03:00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