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свирепое, солнце грозящее,
          <w:br/>
          Бога, в пространствах идущего,
          <w:br/>
          Лицо сумасшедшее,
          <w:br/>
          <w:br/>
          Солнце, сожги настоящее
          <w:br/>
          Во имя грядущего,
          <w:br/>
          Но помилуй прошедшее!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2021-11-10T19:33:27+03:00</dcterms:created>
  <dcterms:modified xsi:type="dcterms:W3CDTF">2021-11-10T19:33:27+03:00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