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V. (Правосудное небо возри)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Правосудное небо возри,
          <w:br/>
           Милосердіt мнѣ сотвори,
          <w:br/>
           И всѣ дѣйства мои разбери!
          <w:br/>
           Во вcей жизни, минуту я кажду,
          <w:br/>
           Утѣсняюcь гонимый и стражду,
          <w:br/>
           Многократно я алчу и жажду.
          <w:br/>
           Иль на свѣтъ я рожденъ для тово,
          <w:br/>
           Чтобъ гонимъ былъ не знавъ для чево,
          <w:br/>
           И не трогалъ мой стонъ ни ково?
          <w:br/>
           Мной тоска день и ночь обладаетъ,
          <w:br/>
           Какъ змѣя мое сердце съядаетъ,
          <w:br/>
           Томно сердце всечасно рыдаетъ.
          <w:br/>
           Иль не будетъ напастямъ конца?
          <w:br/>
           Вопію ко престолу Творца:
          <w:br/>
           Умягчи, Боже, злыя сердца!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2022-04-21T16:33:17+03:00</dcterms:created>
  <dcterms:modified xsi:type="dcterms:W3CDTF">2022-04-21T16:33:17+03:00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