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больных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взора твоего пусть киснет шоколад,
          <w:br/>
           Пусть меркнет день, пусть околеет пудель,
          <w:br/>
           Мы молим об одном — не езди ты в Карлсбад
          <w:br/>
           Боимся убо мы, чтоб не иссякнул шпрудель.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2022-04-22T02:56:39+03:00</dcterms:created>
  <dcterms:modified xsi:type="dcterms:W3CDTF">2022-04-22T02:56:39+03:00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