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Молиться? Я желал
          <w:br/>
          Молиться, но душа,
          <w:br/>
          Как дорогой кристалл,
          <w:br/>
          Блистает, не дыша.
          <w:br/>
          Упав на грани, луч
          <w:br/>
          Стоцветно отражен,
          <w:br/>
          Но, благостен и жгуч,
          <w:br/>
          Внутрь не проникнет он.
          <w:br/>
          Внутри, как в глыбе льда,
          <w:br/>
          Лишь вечный холод; вздох
          <w:br/>
          Не веет никогда…
          <w:br/>
          Сюда ль проникнет Бог?
          <w:br/>
          Бог — лишь в живых сердцах,
          <w:br/>
          Бог есть живой союз:
          <w:br/>
          Он в небе, Он в волнах,
          <w:br/>
          В телах морских медуз.
          <w:br/>
          Кристалл же мертв. Горит
          <w:br/>
          Лишь мертвым он огнем,
          <w:br/>
          Как камень драконит,
          <w:br/>
          Зажженный смертным сном.
          <w:br/>
          Молиться? Я хочу
          <w:br/>
          Молиться, но душа
          <w:br/>
          Ответствует лучу
          <w:br/>
          Блистаньем, не дыша.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2022-03-21T05:51:07+03:00</dcterms:created>
  <dcterms:modified xsi:type="dcterms:W3CDTF">2022-03-21T05:51:07+03:00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