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Молода и прекрасна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Молода и прекрасна,
          <w:br/>
          Безнадёжно больна,
          <w:br/>
          Смотрит на землю ясно
          <w:br/>
          И бесстрастно луна.
          <w:br/>
          Отуманились дали,
          <w:br/>
          И тоскует земля,
          <w:br/>
          И росою печали
          <w:br/>
          Оросились поля.
          <w:br/>
          Простодушные взоры
          <w:br/>
          Подымает жена
          <w:br/>
          На лазурные горы,
          <w:br/>
          Где томится луна.
          <w:br/>
          Что не спит и не дремлет,
          <w:br/>
          Всё скорбит о луне,
          <w:br/>
          И лучам её внемлет
          <w:br/>
          В голубой тишине.
          <w:br/>
          Но не плачет напрасно
          <w:br/>
          Золотая луна,
          <w:br/>
          Молода, и прекрасна,
          <w:br/>
          И смертельно больна.
          <w:br/>
          Умирая не плачет,
          <w:br/>
          И уносится вдаль,
          <w:br/>
          И за тучею прячет
          <w:br/>
          Красоту и печаль.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2022-03-19T10:34:32+03:00</dcterms:created>
  <dcterms:modified xsi:type="dcterms:W3CDTF">2022-03-19T10:34:32+03:00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