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выбор смерть ему предложена была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выбор смерть ему предложена была.
          <w:br/>
           Он Цезаря благодарил за милость.
          <w:br/>
           Могла кинжалом быть, петлею быть могла,
          <w:br/>
           Пока он выбирал, топталась и томилась,
          <w:br/>
           Ходила вслед за ним, бубнила невпопад:
          <w:br/>
           Вскрой вены, утопись, с высокой кинься кручи.
          <w:br/>
           Он шкафчик отворил: быть может, выпить яд?
          <w:br/>
           Не худший способ, но, возможно, и не лучший.
          <w:br/>
          <w:br/>
          У греков — жизнь любить, у римлян — умирать,
          <w:br/>
           У римлян — умирать с достоинством учиться,
          <w:br/>
           У греков — мир ценить, у римлян — воевать,
          <w:br/>
           У греков — звук тянуть на флейте, на цевнице,
          <w:br/>
           У греков — жизнь любить, у греков — торс лепить,
          <w:br/>
           Объемно-теневой, как туча в небе зимнем.
          <w:br/>
           Он отдал плащ рабу и свет велил гасить.
          <w:br/>
           У греков — воск топить, и умирать — у римлян.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2022-04-22T08:45:57+03:00</dcterms:created>
  <dcterms:modified xsi:type="dcterms:W3CDTF">2022-04-22T08:45:57+03:00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