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Молчаливый 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Закончена охота на волков,
          <w:br/>
           но волки не закончили охоты.
          <w:br/>
           Им рисковать покуда неохота,
          <w:br/>
           но есть еще немало уголков,
          <w:br/>
           где у самой истории в тени
          <w:br/>
           на волчьем солнце греются волчата.
          <w:br/>
           Тихонько тренируются они,
          <w:br/>
           и волк волчице молвит:- Ну и чада!-
          <w:br/>
           В статистике все волчье — до нуля доведено.
          <w:br/>
           Истреблено все волчье.
          <w:br/>
           Но есть еще обширные поля,
          <w:br/>
           чащобы есть, где волки воют.
          <w:br/>
           Молча.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2022-04-22T14:17:33+03:00</dcterms:created>
  <dcterms:modified xsi:type="dcterms:W3CDTF">2022-04-22T14:17:33+03:00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