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Молчи, не вспенивай души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Молчи, не вспенивай души,
          <w:br/>
           не расточай свои печали,—
          <w:br/>
           чтоб слезы душу расцвечали
          <w:br/>
           в ненарушаемой тиши.
          <w:br/>
          <w:br/>
          Слезу — бесценный самоцвет —
          <w:br/>
           таи в сокровищнице черной…
          <w:br/>
           В порыве скорби непокорной
          <w:br/>
           ты погасил бы тайный свет.
          <w:br/>
          <w:br/>
          Блаженно-бережно таи
          <w:br/>
           дар лучезарный, дар страданья,-
          <w:br/>
           живую радугу, рыданья
          <w:br/>
           неизречимые твои…
          <w:br/>
          <w:br/>
          Чтоб в этот час твои уста,
          <w:br/>
           как бездыханные, молчали…
          <w:br/>
           Вот — целомудрие печали,
          <w:br/>
           глубин священных чистота.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2022-04-22T19:48:02+03:00</dcterms:created>
  <dcterms:modified xsi:type="dcterms:W3CDTF">2022-04-22T19:48:02+03:00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