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Морефея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Флакон вервэны, мною купленный,
          <w:br/>
          Ты выливаешь в ванну
          <w:br/>
          И с бровью, ласково-насупленной,
          <w:br/>
          Являешь Монну-Ванну.
          <w:br/>
          Правдивая и героичная,
          <w:br/>
          Ты вся всегда такая…
          <w:br/>
          Влечешь к себе, слегка циничная,
          <w:br/>
          Меня не отпуская.
          <w:br/>
          И облита волной вервэновой,
          <w:br/>
          Луной и морем вея,
          <w:br/>
          Душой сиренево-сиреневой
          <w:br/>
          Поешь, как морефея.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2022-03-22T11:12:51+03:00</dcterms:created>
  <dcterms:modified xsi:type="dcterms:W3CDTF">2022-03-22T11:12:51+03:00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