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Морская раковина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Я, как Шекспир, доверюсь монологу
          <w:br/>
          в честь раковины, найденной в земле.
          <w:br/>
          Ты послужила морю молодому,
          <w:br/>
          теперь верни его звучанье мне.
          <w:br/>
          <w:br/>
          Нет, древний череп я не взял бы в руки.
          <w:br/>
          В нем знак печали, вечной и мирской.
          <w:br/>
          А в раковине — воскресают звуки,
          <w:br/>
          умершие средь глубины морской.
          <w:br/>
          <w:br/>
          Она, как келья, приютила гулы
          <w:br/>
          и шелест флагов, буйный и цветной.
          <w:br/>
          И шепчут ее сомкнутые губы,
          <w:br/>
          и сам Риони говорит со мной.
          <w:br/>
          <w:br/>
          О раковина, я твой голос вещий
          <w:br/>
          хотел бы в сердце обрести своем,
          <w:br/>
          чтоб соль морей и песни человечьи
          <w:br/>
          собрать под перламутровым крылом-
          <w:br/>
          <w:br/>
          И сохранить средь прочих шумов — милый
          <w:br/>
          шум детства, различимый в тишине.
          <w:br/>
          Пусть так и будет. И на дне могилы
          <w:br/>
          пусть все звучит и бодрствует во мне.
          <w:br/>
          <w:br/>
          Пускай твой кубок звуки разливает
          <w:br/>
          и все же ими полнится всегда.
          <w:br/>
          Пусть развлечет меня — как развлекает
          <w:br/>
          усталого погонщика звезда.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2022-03-18T07:29:02+03:00</dcterms:created>
  <dcterms:modified xsi:type="dcterms:W3CDTF">2022-03-18T07:29:02+03:00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