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Морячка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Уезжал моряк из дому,
          <w:br/>
           Стал со мною говорить:
          <w:br/>
           — Разрешите вам на память
          <w:br/>
           Свое сердце подарить.
          <w:br/>
          <w:br/>
          И, когда я плавать буду
          <w:br/>
           Где-то в дальней стороне,
          <w:br/>
           Хоть разочек, хоть немножко
          <w:br/>
           Погрустите обо мне.
          <w:br/>
          <w:br/>
          Я ответила шутливо,
          <w:br/>
           Что приятна эта речь,
          <w:br/>
           Но такой большой подарок —
          <w:br/>
           Неизвестно, где беречь.
          <w:br/>
          <w:br/>
          И к тому ж, товарищ милый
          <w:br/>
           Разрешите доложить:
          <w:br/>
           Чтобы девушка грустила —
          <w:br/>
           Это надо заслужить.
          <w:br/>
          <w:br/>
          Он обиделся, наверно,
          <w:br/>
           Попрощался кое-как:
          <w:br/>
           Шутки девичьей не понял
          <w:br/>
           Недогадливый моряк.
          <w:br/>
          <w:br/>
          И напрасно почтальона
          <w:br/>
           Я встречаю у ворот:
          <w:br/>
           Ничего моряк не пишет,
          <w:br/>
           Даже адреса не шлет.
          <w:br/>
          <w:br/>
          Мне и горько, и досадно,
          <w:br/>
           И тоска меня взяла,
          <w:br/>
           Что не так ему сказала,
          <w:br/>
           Что неласкова была.
          <w:br/>
          <w:br/>
          А еще того досадней,
          <w:br/>
           Что на людях и в дому
          <w:br/>
           Все зовут меня морячкой,
          <w:br/>
           Неизвестно почему.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2022-04-22T08:20:24+03:00</dcterms:created>
  <dcterms:modified xsi:type="dcterms:W3CDTF">2022-04-22T08:20:24+03:00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