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 в любви не кается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в любви не кается —
          <w:br/>
           Она светла и весела.
          <w:br/>
           Какой покой ко мне спускается!
          <w:br/>
           Зажглися звезды без числа.
          <w:br/>
          <w:br/>
          И я стою перед лампадами,
          <w:br/>
           Смотря на близкий милый лик.
          <w:br/>
           Не властен лед над водопадами,
          <w:br/>
           Любовных вод родник велик.
          <w:br/>
          <w:br/>
          Ах, нужен лик молебный грешнику,
          <w:br/>
           Как посох странничий в пути.
          <w:br/>
           К кому, как не к тебе, поспешнику,
          <w:br/>
           Любовь и скорбь свою нести?
          <w:br/>
          <w:br/>
          Но знаю вес и знаю меру я,
          <w:br/>
           Я вижу близкие глаза
          <w:br/>
           И ясно знаю, сладко веруя:
          <w:br/>
           «Тебе нужна моя слеза».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2022-04-21T16:44:23+03:00</dcterms:created>
  <dcterms:modified xsi:type="dcterms:W3CDTF">2022-04-21T16:44:23+03:00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