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любовь к тебе вне срока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любовь к тебе вне срока:
          <w:br/>
          Что значит время при любви?
          <w:br/>
          О не пытай меня жестоко, —
          <w:br/>
          На искус мой благослови!
          <w:br/>
          Со мною ты — светло я счастлив,
          <w:br/>
          Но и в разлуке ты со мной!
          <w:br/>
          Я верю в звезды, что не гасли б,
          <w:br/>
          Когда б весь мир погас земной.
          <w:br/>
          Я знаю, рано или поздно
          <w:br/>
          Мы две судьбы в одну сольем.
          <w:br/>
          Не бойся жить до срока розно:
          <w:br/>
          Порука — в имени моем.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2022-03-22T09:40:59+03:00</dcterms:created>
  <dcterms:modified xsi:type="dcterms:W3CDTF">2022-03-22T09:40:59+03:00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