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машинка не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машинка — не моя.
          <w:br/>
          Мне подарил ее коллега,
          <w:br/>
          которому она мала,
          <w:br/>
          а мне как раз, но я жалела
          <w:br/>
          ее за то, что человек
          <w:br/>
          обрек ее своим повадкам,
          <w:br/>
          и, сделавшись живей, чем вещь,
          <w:br/>
          она страдала, став подарком.
          <w:br/>
          Скучал и бунтовал зверек,
          <w:br/>
          неприрученный нрав насупив,
          <w:br/>
          и отвергал как лишний слог
          <w:br/>
          высокопарнейший мой суффикс.
          <w:br/>
          Пришелец из судьбы чужой
          <w:br/>
          переиначивал мой почерк,
          <w:br/>
          меня неведомой душой
          <w:br/>
          отяготив, но и упрочив.
          <w:br/>
          Снесла я произвол благой
          <w:br/>
          и сделаюсь судьбой моею —
          <w:br/>
          <w:br/>
          всегда желать, чтоб мой глагол
          <w:br/>
          был проще, чем сказать умею.
          <w:br/>
          Пока в себе не ощутишь
          <w:br/>
          последней простоты насущность,
          <w:br/>
          слова твои — пустая тишь,
          <w:br/>
          зачем ее слагать и слушать?
          <w:br/>
          Какое слово предпочесть
          <w:br/>
          словам, их грешному излишку —
          <w:br/>
          не знаю, но всего, что есть,
          <w:br/>
          упор и понуканье слышу.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2022-03-18T07:28:02+03:00</dcterms:created>
  <dcterms:modified xsi:type="dcterms:W3CDTF">2022-03-18T07:28:02+03:00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