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мечте люб кругозор пустынь,
          <w:br/>
          Она в степях блуждает вольной серной,
          <w:br/>
          Ей чужд покой окованных рабынь,
          <w:br/>
          Ей скучен путь проложенный и мерный.
          <w:br/>
          Но, встретив Холм Покинутых Святынь,
          <w:br/>
          Она дрожит в тревоге суеверной,
          <w:br/>
          Стоит, глядит, не шелохнет травой,
          <w:br/>
          И прочь идет с поникшей головой.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2021-11-11T01:25:29+03:00</dcterms:created>
  <dcterms:modified xsi:type="dcterms:W3CDTF">2021-11-11T01:25:29+03:00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