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последняя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 чем мне печалиться,
          <w:br/>
           откуда же
          <w:br/>
           слезы эти?
          <w:br/>
           Неужели сердце прощается
          <w:br/>
           со всем дорогим на свете —
          <w:br/>
           с этим вечером мглистым,
          <w:br/>
           с этим безлистым лесом…
          <w:br/>
           А мне о разлуке близкой
          <w:br/>
           ничего еще не известно.
          <w:br/>
           Все еще верю:
          <w:br/>
           позже,
          <w:br/>
           когда-нибудь…
          <w:br/>
           в марте… в мае…
          <w:br/>
           Моя последняя осень.
          <w:br/>
           А я ничего не знаю.
          <w:br/>
           А сны все грустнее снятся,
          <w:br/>
           а глаза твои все роднее,
          <w:br/>
           и без тебя оставаться
          <w:br/>
           все немыслимей!
          <w:br/>
           Все труднее!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2022-04-23T03:45:32+03:00</dcterms:created>
  <dcterms:modified xsi:type="dcterms:W3CDTF">2022-04-23T03:45:32+03:00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