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поэзия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(Акростих)</em>
          <w:br/>
          <w:br/>
          Минутою — душа истомлена.
          <w:br/>
           Икар упал и не расторгнут плен.
          <w:br/>
           Хаоса дар — на сердце черный тлен,
          <w:br/>
           А в небе мертвом — бледная луна.
          <w:br/>
          <w:br/>
          И я — огнем предельным сожжена —
          <w:br/>
           Любовница испытанных измен.
          <w:br/>
           Убийца царь разрушил Карфаген.
          <w:br/>
           Куда зовет безмолвно тишина?
          <w:br/>
          <w:br/>
          У льдяных скал, у диких берегов,
          <w:br/>
           Зиждителю Таинственных миров
          <w:br/>
           Мечи победные звените, о, звените!
          <w:br/>
          <w:br/>
          Их свет — огонь — багряная заря.
          <w:br/>
           Над нами млеет, блеском янтаря,
          <w:br/>
           Ущербный лик, восставленный в зените.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2022-04-21T17:33:30+03:00</dcterms:created>
  <dcterms:modified xsi:type="dcterms:W3CDTF">2022-04-21T17:33:30+03:00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