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должен всё уразуметь,
          <w:br/>
           Всё распознать и всё разведать,
          <w:br/>
           Зачем нам мед, зачем нам медь,
          <w:br/>
           Где пораженье, где победа.
          <w:br/>
          <w:br/>
          Не подгоняет смерти плеть,
          <w:br/>
           Не любопытство мучит деда.
          <w:br/>
           Необходимо мне успеть
          <w:br/>
           Потомкам опыт свой поведать.
          <w:br/>
          <w:br/>
          Ведь умудрили тех, кто стар,
          <w:br/>
           Трех войн губительных пожар,
          <w:br/>
           Трех революций дерзновенье.
          <w:br/>
          <w:br/>
          Мы мертвой и живой воды
          <w:br/>
           Испили в годах молодых,
          <w:br/>
           Чтоб знать, которая вкуснее.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2022-04-22T05:28:28+03:00</dcterms:created>
  <dcterms:modified xsi:type="dcterms:W3CDTF">2022-04-22T05:28:28+03:00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