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Мужикъ и кляча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Имѣя умъ,
          <w:br/>
           И много думъ,
          <w:br/>
           Природу мы поносимъ,
          <w:br/>
           Когда о таковыхъ дѣлахъ мы Бога просимъ
          <w:br/>
           И дѣлаемъ молитвой шумъ,
          <w:br/>
           Помоществуемъ тщась быти небесами,
          <w:br/>
           Какія мы дѣла исполнить можемъ сами.
          <w:br/>
           Везла тяжелой кляча возъ,
          <w:br/>
           Мужикъ на ней возилъ навозъ,
          <w:br/>
           Клячонка съ силою везетъ товаръ союзно;
          <w:br/>
           Однако на возу гораздо грузно,
          <w:br/>
           А по дорогѣ грязь.
          <w:br/>
           Мужикъ ярясь,
          <w:br/>
           Рукою дѣлаетъ размахи,
          <w:br/>
           И палкою дастъ лошадкѣ шахи.
          <w:br/>
           Конь мучится, и кровь течетъ изъ конскихъ латъ.
          <w:br/>
           Шахалъ, шахалъ мужикъ, и далъ лошадкѣ матъ.
          <w:br/>
           Онъ руки къ небу воздѣваетъ,
          <w:br/>
           И Геркулеса призываетъ:
          <w:br/>
           Великій Геркулесъ возри ты къ сей странѣ,
          <w:br/>
           И помоги навозъ ты клячѣ везть и мнѣ!
          <w:br/>
           Кричитъ мужикъ и кланяется въ ноги,
          <w:br/>
           Валяяся въ грязи среди дороги.
          <w:br/>
           Низшелъ тотчасъ
          <w:br/>
           Съ Олимпа гласъ:
          <w:br/>
           Навозу никогда, дуракъ, не возятъ Боги;.
          <w:br/>
           Однако я
          <w:br/>
           Твой возъ подвину:
          <w:br/>
           Сними, свинья,
          <w:br/>
           Съ телеги грузу половину.
          <w:br/>
           Исполнилъ то мужикъ,
          <w:br/>
           Работая и плача.
          <w:br/>
           Прошелъ мужичій крикъ,
          <w:br/>
           И потащила возъ умученная кляча.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2022-04-22T03:03:07+03:00</dcterms:created>
  <dcterms:modified xsi:type="dcterms:W3CDTF">2022-04-22T03:03:07+03:00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