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Ельничком, березничком - где душа захочет -
          <w:br/>
          В Киев пробирается божий мужичок.
          <w:br/>
          Смотрит, нет ли ягодки? Горбится, бормочет,
          <w:br/>
          Съест и ухмыляется: я, мол, дурачок.
          <w:br/>
          "Али сладко, дедушка?" - "Грешен: сладко, внучек".
          <w:br/>
          "Что ж, и на здоровье А куда идешь?"
          <w:br/>
          "Я-то? А не ведаю. Вроде вольных тучек.
          <w:br/>
          Со крестом да с верой всякий путь хорош".
          <w:br/>
          Ягодка по ягодке - вот и слава Богу:
          <w:br/>
          Сыты. А завидим белые холсты,
          <w:br/>
          Подойдем с молитвою, глянем на дорогу,
          <w:br/>
          Сдернем, сунем в сумочку - и опять в кусты.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2021-11-10T19:56:53+03:00</dcterms:created>
  <dcterms:modified xsi:type="dcterms:W3CDTF">2021-11-10T19:56:53+03:00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