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ней что-то чудотворное горит,
          <w:br/>
          И на глазах ее края гранятся.
          <w:br/>
          Она одна со мною говорит,
          <w:br/>
          Когда другие подойти боятся.
          <w:br/>
          <w:br/>
          Когда последний друг отвел глаза,
          <w:br/>
          Она была со мной в моей могиле
          <w:br/>
          И пела словно первая гроза
          <w:br/>
          Иль будто все цветы заговорили.
          <w:br/>
          <w:br/>
          * Д.Д.Шостаковичу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2021-11-10T16:02:13+03:00</dcterms:created>
  <dcterms:modified xsi:type="dcterms:W3CDTF">2021-11-10T16:02:13+03:00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