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"Мура туфельку снимала..."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Мура туфельку снимала,
          <w:br/>
          В огороде закопала:
          <w:br/>
          - Расти, туфелька моя,
          <w:br/>
          Расти, маленькая!
          <w:br/>
          Уж как туфельку мою
          <w:br/>
          Я водичкою полью,
          <w:br/>
          И вырастет дерево,
          <w:br/>
          Чудесное дерево!
          <w:br/>
          <w:br/>
          Будут, будут босоножки
          <w:br/>
          К чудо-дереву скакать
          <w:br/>
          И румяные сапожки
          <w:br/>
          С чудо-дерева срывать,
          <w:br/>
              Приговаривать:
          <w:br/>
              "Ай да Мурочка,
          <w:br/>
              Ай да умница!"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2021-11-10T09:57:08+03:00</dcterms:created>
  <dcterms:modified xsi:type="dcterms:W3CDTF">2021-11-10T09:57:08+03:00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