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Муравей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лесу, под наметом ветвей,
          <w:br/>
          Живет удивительный житель,
          <w:br/>
          Чертовски упорный строитель —
          <w:br/>
          Малыш-муравей.
          <w:br/>
          <w:br/>
          Ныряет в траве и во мху,
          <w:br/>
          Блестя лакированной спинкой,
          <w:br/>
          А солнце над тонкой рябинкой
          <w:br/>
          Пылает вверху.
          <w:br/>
          <w:br/>
          Работы вокруг на века:
          <w:br/>
          То тлей подоить на бруснике,
          <w:br/>
          Шоссе проложить у черники,
          <w:br/>
          Убрать червяка…
          <w:br/>
          <w:br/>
          Но если бесстыжий сапог
          <w:br/>
          Его муравейник разроет,
          <w:br/>
          Он новый упрямо построит,
          <w:br/>
          Высокий, как стог.
          <w:br/>
          <w:br/>
          И если вдруг ливни снесут
          <w:br/>
          На щепке в чужую долину,—
          <w:br/>
          Он с лапок сцарапает тину
          <w:br/>
          И снова за труд.
          <w:br/>
          <w:br/>
          Ведь надо ж поднять малышей,—
          <w:br/>
          Запрятать от злой непогоды
          <w:br/>
          Личинки под теплые своды
          <w:br/>
          И корм — от мышей.
          <w:br/>
          <w:br/>
          Ни сил не щадя, ни трудов,
          <w:br/>
          Сберет под сосною хвоинки,
          <w:br/>
          Протопчет к поляне тропинки
          <w:br/>
          И выведет кров.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2022-03-19T05:43:10+03:00</dcterms:created>
  <dcterms:modified xsi:type="dcterms:W3CDTF">2022-03-19T05:43:10+03:00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