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- друзья Заходера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виду мы
          <w:br/>
          Не очень схожи:
          <w:br/>
          Петька толстый,
          <w:br/>
          Я худой,
          <w:br/>
          Не похожи мы, а все же
          <w:br/>
          Нас не разольешь водой!
          <w:br/>
          <w:br/>
          Дело в том,
          <w:br/>
          Что он и я —
          <w:br/>
          Закадычные друзья!
          <w:br/>
          Все мы делаем вдвоем.
          <w:br/>
          Даже вместе…
          <w:br/>
          Отстаем!
          <w:br/>
          <w:br/>
          Дружба дружбою,
          <w:br/>
          Однако
          <w:br/>
          И у нас случилась драка.
          <w:br/>
          Был, конечно, важный повод.
          <w:br/>
          Очень важный повод был!
          <w:br/>
          Помнишь, Петя?
          <w:br/>
          — Что-то, Вова,
          <w:br/>
          Позабыл!
          <w:br/>
          — И я забыл…
          <w:br/>
          <w:br/>
          Ну, неважно! Дрались честно,
          <w:br/>
          Как положено друзьям:
          <w:br/>
          Я как стукну!
          <w:br/>
          — Я как тресну!
          <w:br/>
          — Он как даст!
          <w:br/>
          — А я как дам!..
          <w:br/>
          <w:br/>
          Скоро в ход пошли портфели.
          <w:br/>
          Книжки в воздух полетели.
          <w:br/>
          Словом, скромничать не буду —
          <w:br/>
          Драка вышла хоть куда!
          <w:br/>
          Только смотрим — что за чудо?
          <w:br/>
          С нас ручьем бежит вода!
          <w:br/>
          Это Вовкина сестра
          <w:br/>
          Облила нас из ведра!
          <w:br/>
          <w:br/>
          С нас вода ручьями льется,
          <w:br/>
          А она еще смеется:
          <w:br/>
          — Вы действительно друзья!
          <w:br/>
          Вас водой разлить нельзя!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2021-11-11T06:52:21+03:00</dcterms:created>
  <dcterms:modified xsi:type="dcterms:W3CDTF">2021-11-11T06:52:21+03:00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