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Мы любовь питаем, увядая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Крылатый мальчик мой, несущий бремя<w:br/> Часов, что нам отсчитывают время,<w:br/> От убыли растешь ты, подтверждая,<w:br/> Что мы любовь питаем, увядая.<w:br/> Природа, разрушительница-мать,<w:br/> Твой ход упорно возвращает вспять.<w:br/> Она тебя хранит для праздной шутки,<w:br/> Чтобы, рождая, убивать минутки.<w:br/> Но бойся госпожи своей жестокой:<w:br/> Коварная щадит тебя до срока.<w:br/><w:br/>Когда же это время истечет, &#8212;<w:br/> Предъявит счет и даст тебе расчет.<w:br/><w:br/>Перевод С.Маршака</font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2022-04-21T18:48:08+03:00</dcterms:created>
  <dcterms:modified xsi:type="dcterms:W3CDTF">2022-04-21T18:48:08+03:00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