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пили яркие лимонады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пили яркие лимонады и над нами флаги кричали
          <w:br/>
           И бранились морские птицы
          <w:br/>
           Корабли наклонялись к полюсу
          <w:br/>
           Полное солнце спало в феерическом театре
          <w:br/>
           В пыли декораций где огромные замки наклонялись
          <w:br/>
           Под неправдоподобными углами
          <w:br/>
           В пустом и черном зале сидело старое счастье в рваных ботинках
          <w:br/>
           И курило огромные-дешёвые папиросы
          <w:br/>
           Созерцая ядовитый огонь заката
          <w:br/>
           В пыли кулис
          <w:br/>
           А наверху плыли дирижабли
          <w:br/>
           Люди кричали и пропадали
          <w:br/>
           Дали молчали и появлялись
          <w:br/>
           И уже шел дождь
          <w:br/>
           Изнутри вовне, из прошлого в будущее
          <w:br/>
           Унося в своей серой и мягкой руке
          <w:br/>
           Последнюю доблесть моряков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2022-04-23T13:43:59+03:00</dcterms:created>
  <dcterms:modified xsi:type="dcterms:W3CDTF">2022-04-23T13:43:59+03:00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