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при свечах болтали долго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при свечах болтали долго
          <w:br/>
              О том, что мир порабощен
          <w:br/>
              Кошмаром мелочного торга,
          <w:br/>
              Что чудных снов не видит он.
          <w:br/>
          <w:br/>
             О том, что тернием повита
          <w:br/>
              Святая правда наших дней;
          <w:br/>
              О том, что светлое разбито
          <w:br/>
              Напором бешеных страстей.
          <w:br/>
          <w:br/>
             Но на прощанье мы сказали
          <w:br/>
              Друг другу: будет время, свет
          <w:br/>
              Блеснет, пройдут года печали,
          <w:br/>
              Борцов исполнится завёт!
          <w:br/>
          <w:br/>
             И весь растроганный мечтами,
          <w:br/>
              Я тихо вышел на крыльцо.
          <w:br/>
              Пахнул холодными волнами
          <w:br/>
              Осенний ветер мне в лицо.
          <w:br/>
          <w:br/>
             Дремала улица безгласно,
          <w:br/>
              На небе не было огней,
          <w:br/>
              Но было мне тепло и ясно:
          <w:br/>
              Я солнце нес в душе своей!..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2022-04-23T15:23:29+03:00</dcterms:created>
  <dcterms:modified xsi:type="dcterms:W3CDTF">2022-04-23T15:23:29+03:00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