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разучились нищим подавать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разучились нищим подавать,
          <w:br/>
           Дышать над морем высотой соленой,
          <w:br/>
           Встречать зарю и в лавках покупать
          <w:br/>
           За медный мусор — золото лимонов.
          <w:br/>
          <w:br/>
          Случайно к нам заходят корабли,
          <w:br/>
           И рельсы груз проносят по привычке;
          <w:br/>
           Пересчитай людей моей земли —
          <w:br/>
           И сколько мертвых встанет в перекличке.
          <w:br/>
          <w:br/>
          Но всем торжественно пренебрежем.
          <w:br/>
           Нож сломанный в работе не годится,
          <w:br/>
           Но этим черным, сломанным ножом
          <w:br/>
           Разрезаны бессмертные страницы.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2022-04-22T04:29:26+03:00</dcterms:created>
  <dcterms:modified xsi:type="dcterms:W3CDTF">2022-04-22T04:29:26+03:00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