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"Мы с Вами разные..."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Вами разные,
          <w:br/>
          Как суша и вода,
          <w:br/>
          Мы с Вами разные,
          <w:br/>
          Как лучик с тенью.
          <w:br/>
          Вас уверяю - это не беда,
          <w:br/>
          А лучшее приобретенье.
          <w:br/>
          <w:br/>
          Мы с Вами разные, Какая благодать!
          <w:br/>
          Прекрасно дополняем Мы друг друга.
          <w:br/>
          Что одинаковость нам может дать?
          <w:br/>
          Лишь ощущенье замкнутого круга..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2021-11-10T17:32:42+03:00</dcterms:created>
  <dcterms:modified xsi:type="dcterms:W3CDTF">2021-11-10T17:32:42+03:00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