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 тобой не просим чуда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тобой не просим чуда:
          <w:br/>
          Только истинное чудно;
          <w:br/>
          Нет для духа больше худа,
          <w:br/>
          Как увлечься безрассудно.
          <w:br/>
          <w:br/>
          Нынче, завтра — круг волшебный
          <w:br/>
          Будет нем и будет тесен;
          <w:br/>
          Оглянись — и мир вседневный
          <w:br/>
          Многоцветен и чудесен.
          <w:br/>
          <w:br/>
          Время жизни скоротечно,
          <w:br/>
          Но в одном пределе круга
          <w:br/>
          Наши очи могут вечно
          <w:br/>
          Пересказывать друг друга.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2022-03-17T20:53:08+03:00</dcterms:created>
  <dcterms:modified xsi:type="dcterms:W3CDTF">2022-03-17T20:53:08+03:00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