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сидим за одним столом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сидим за одним,
          <w:br/>
           Пусть не круглым, столом,
          <w:br/>
           Англичанин, русский, немец, француз
          <w:br/>
           (Как в каком-нибудь анекдоте).
          <w:br/>
           Мы говорим про одни и те же вещи,
          <w:br/>
           Но странно (мне это, правда, кажется странным),
          <w:br/>
           Произносим разные,
          <w:br/>
           Непохожие друг на дружку слова.
          <w:br/>
           — Э тейбл,— говорит англичанин.
          <w:br/>
           — Ля табль,— уточняет француз.
          <w:br/>
           — Дер тыш,— возражает немец.
          <w:br/>
           — Стол, поймите же, стол,— русский им говорит.—
          <w:br/>
           Как же можем мы все же понять друг друга?
          <w:br/>
           Что же все же общего есть между нами,
          <w:br/>
           Если один говорит:
          <w:br/>
           — Э брет.—
          <w:br/>
           Другой уточняет:
          <w:br/>
           — Дас брот.
          <w:br/>
           — Ля пэн,— возражает третий.
          <w:br/>
           — Хлеб, поймите же, хлеб,— четвертый внушает им.
          <w:br/>
           Но в это время кошка, пробиравшаяся по крыше,
          <w:br/>
           Прыгнула, чтобы поймать воробья,
          <w:br/>
           Промахнулась и упала в кадку с водой.
          <w:br/>
           — Ха-ха-ха!— на это сказал англичанин.
          <w:br/>
           — Ха-ха-ха!— ответил ему француз.
          <w:br/>
           — Ха-ха-ха!— подтвердил им обоим немец.
          <w:br/>
           — Ха-ха-ха!— согласился русский с тремя.—
          <w:br/>
           Официант, поклонившись вежливо, сообщил нам,
          <w:br/>
           Что будет подано
          <w:br/>
           Самое лучшее,
          <w:br/>
           Чуть не столетней выдержки,
          <w:br/>
           Уникальное, фирменное вино.
          <w:br/>
           — О!— на это сказал англичанин.
          <w:br/>
           — О!— француз отозвался мгновенно.
          <w:br/>
           — О!— охотно включился немец.
          <w:br/>
           — О!— согласился с ними и я.—
          <w:br/>
           Официант, торжественно несший бутылку,
          <w:br/>
           Вдруг споткнулся,
          <w:br/>
           И столетняя красная влага
          <w:br/>
           Превратилась в драгоценную липкую лужу
          <w:br/>
           На каменном ресторанном полу.
          <w:br/>
           — Ах!— всплеснул англичанин руками.
          <w:br/>
           — Ах!— француз сокрушенно воскликнул.
          <w:br/>
           — Ах!— огорчился с ними немец.
          <w:br/>
           — Ах!— едва не заплакал я.—
          <w:br/>
           Так я понял, почему, говоря по-разному,
          <w:br/>
           Мы все же в конце концов понимаем друг друга:
          <w:br/>
           Англичанин…
          <w:br/>
           Русский…
          <w:br/>
           Немец…
          <w:br/>
           Француз…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2022-04-28T14:42:50+03:00</dcterms:created>
  <dcterms:modified xsi:type="dcterms:W3CDTF">2022-04-28T14:42:50+03:00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