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шли в золотистом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в золотистом тумане,
          <w:br/>
          И выйти на свет не могли,
          <w:br/>
          Тонули в немом Океане,
          <w:br/>
          Как тонут во мгле корабли.
          <w:br/>
          Нам снились видения Рая,
          <w:br/>
          Чужие леса и луга,
          <w:br/>
          И прочь от родимого края
          <w:br/>
          Иные влекли берега.
          <w:br/>
          Стремясь ускользающим взглядом
          <w:br/>
          К пределам безвестной земли,
          <w:br/>
          Дышали с тобою мы рядом,
          <w:br/>
          Но был я как будто вдали.
          <w:br/>
          И лгали нам ветры и тучи,
          <w:br/>
          Смеялись извивы волны,
          <w:br/>
          И были так странно певучи
          <w:br/>
          Беззвучные смутные сны.
          <w:br/>
          И мы бесконечно тонули,
          <w:br/>
          Стремяся от влаги к земле —
          <w:br/>
          И звезды печально шепнули,
          <w:br/>
          Что мы утонули во мгле.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2022-03-22T22:05:27+03:00</dcterms:created>
  <dcterms:modified xsi:type="dcterms:W3CDTF">2022-03-22T22:05:27+03:00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