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и 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кладовки мышь-плутовка
          <w:br/>
           Сыр таскала очень ловко,
          <w:br/>
           Только ей несдобровать:
          <w:br/>
           Кошку я решил позвать… 
          <w:br/>
          <w:br/>
          Мышь таскает сыр и сало,
          <w:br/>
           Кошка есть сметану стала,
          <w:br/>
           Вместе тащат ветчину —
          <w:br/>
           Ну и 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2022-04-22T10:36:26+03:00</dcterms:created>
  <dcterms:modified xsi:type="dcterms:W3CDTF">2022-04-22T10:36:26+03:00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