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Мышь и устрица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Лежитъ на берегу, изъ струй вскочивша, миса:
          <w:br/>
           Подъ крышкой видѣнъ былъ кусочикъ:
          <w:br/>
           Ни птичка онъ, ни рыбка, ни звѣрочикъ,
          <w:br/>
           Да устрица была.
          <w:br/>
           Увидѣла то крыса,
          <w:br/>
           И морду сунула туда;
          <w:br/>
           Изрядная была ѣда,
          <w:br/>
           Уоторой крыса тутъ у мисы попросила;
          <w:br/>
           Ей миса рыло откусила.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2022-04-23T12:24:11+03:00</dcterms:created>
  <dcterms:modified xsi:type="dcterms:W3CDTF">2022-04-23T12:24:11+03:00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