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Мэгги с мельницы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знаешь, что Мэгги намедни нашла?
          <w:br/>
           Ты знаешь, что Мэгги намедни нашла?
          <w:br/>
           Нашла жениха, дурака и бездельника,
          <w:br/>
           И сердце разбила у бедного мельника.
          <w:br/>
          <w:br/>
          Был мельник хорош и в труде, и в беседе,
          <w:br/>
           Отважен, как лорд, и прекрасен, как леди.
          <w:br/>
           Другой был невзрачный, пустой паренек,
          <w:br/>
           Но туго набит был его кошелек.
          <w:br/>
          <w:br/>
          Один обещал ей любовь и заботу,
          <w:br/>
           Другой посулил посерьезнее что-то:
          <w:br/>
           Гнедую лошадку с коротким хвостом,
          <w:br/>
           С уздечкой в колечках, седлом и хлыстом.
          <w:br/>
          <w:br/>
          Ох, деньги имеют изрядную силу,
          <w:br/>
           Коль можно девицу купить за кобылу.
          <w:br/>
           Приданое — важная в жизни статья,
          <w:br/>
           Но дай мне любовь, дорогая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2022-04-21T22:47:35+03:00</dcterms:created>
  <dcterms:modified xsi:type="dcterms:W3CDTF">2022-04-21T22:47:35+03:00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