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Н. Ф. И.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бог, чтоб вечно вы не знали,
          <w:br/>
          Что значат толки дураков,
          <w:br/>
          И чтоб вам не было печали
          <w:br/>
          От шпор, мундира и усов;
          <w:br/>
          Дай бог, чтоб вас не огорчали
          <w:br/>
          Соперниц ложные красы,
          <w:br/>
          Чтобы у ног вы увидали
          <w:br/>
          Мундир, и шпоры, и усы!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2021-11-11T11:15:23+03:00</dcterms:created>
  <dcterms:modified xsi:type="dcterms:W3CDTF">2021-11-11T11:15:23+03:00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