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Мэларе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 веет свежий ветер,
          <w:br/>
          Сладко млеет светлый Мэлар,
          <w:br/>
          Солнце медлит над закатом,
          <w:br/>
          Озарив огнями даль, —
          <w:br/>
          В небе, слабо-розоватом,
          <w:br/>
          И в воде, литой как сталь.
          <w:br/>
          Здравствуй, прежний, свежий ветер,
          <w:br/>
          Здравствуй, новый, светлый Мэлар,
          <w:br/>
          Сосны темные по склонам,
          <w:br/>
          Пятна яркие листвы,
          <w:br/>
          И над берегом зеленым
          <w:br/>
          Благость вечной синевы!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2022-03-19T08:58:17+03:00</dcterms:created>
  <dcterms:modified xsi:type="dcterms:W3CDTF">2022-03-19T08:58:17+03:00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