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Островах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ландо моторном, в ландо шикарном
          <w:br/>
          Я проезжаю по Островам,
          <w:br/>
          Пьянея встречным лицом вульгарным
          <w:br/>
          Среди дам просто и - "этих" дам.
          <w:br/>
          <w:br/>
          Ах, в каждой "фее" искал я фею
          <w:br/>
          Когда-то раньше. Теперь не то.
          <w:br/>
          Но отчего же я огневею,
          <w:br/>
          Когда мелькает вблизи манто?
          <w:br/>
          <w:br/>
          Как безответно! Как безвопросно!
          <w:br/>
          Как гривуазно! Но всюду - боль!
          <w:br/>
          В аллеях сорно, в куртинах росно,
          <w:br/>
          И в каждом франте жив Рокамболь.
          <w:br/>
          <w:br/>
          И что тут прелесть? И что тут мерзость?
          <w:br/>
          Бесстыж и скорбен ночной пуант.
          <w:br/>
          Кому бы бросить наглее дерзость?
          <w:br/>
          Кому бы нежно поправить бант?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2021-11-11T05:02:55+03:00</dcterms:created>
  <dcterms:modified xsi:type="dcterms:W3CDTF">2021-11-11T05:02:55+03:00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