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вас не поднимается рука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вас не поднимается рука.
          <w:br/>
          И я едва ль осмелюсь говорить,
          <w:br/>
          каким еще понятием греха
          <w:br/>
          сумею этот сумрак озарить.
          <w:br/>
          Но с каждым днем все более, вдвойне,
          <w:br/>
          во всем себя уверенно виня,
          <w:br/>
          беру любовь, затем что в той стране
          <w:br/>
          вы, знаю, отвернетесь от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2022-03-17T21:54:13+03:00</dcterms:created>
  <dcterms:modified xsi:type="dcterms:W3CDTF">2022-03-17T21:54:13+03:00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